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A4" w:rsidRDefault="00004B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B8D2F" wp14:editId="5053E6EA">
                <wp:simplePos x="0" y="0"/>
                <wp:positionH relativeFrom="column">
                  <wp:posOffset>4152900</wp:posOffset>
                </wp:positionH>
                <wp:positionV relativeFrom="paragraph">
                  <wp:posOffset>-363855</wp:posOffset>
                </wp:positionV>
                <wp:extent cx="15906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A4A" w:rsidRDefault="00285A4A" w:rsidP="00285A4A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A8D21BF" wp14:editId="73547001">
                                  <wp:extent cx="1389652" cy="1238250"/>
                                  <wp:effectExtent l="0" t="0" r="1270" b="0"/>
                                  <wp:docPr id="3" name="Picture 3" descr="G:\logo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logo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652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-28.65pt;width:125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" fillcolor="window" strokeweight=".5pt">
                <v:textbox>
                  <w:txbxContent>
                    <w:p w:rsidR="00285A4A" w:rsidRDefault="00285A4A" w:rsidP="00285A4A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A8D21BF" wp14:editId="73547001">
                            <wp:extent cx="1389652" cy="1238250"/>
                            <wp:effectExtent l="0" t="0" r="1270" b="0"/>
                            <wp:docPr id="3" name="Picture 3" descr="G:\logo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logo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652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06EC" wp14:editId="10A763C7">
                <wp:simplePos x="0" y="0"/>
                <wp:positionH relativeFrom="column">
                  <wp:posOffset>38100</wp:posOffset>
                </wp:positionH>
                <wp:positionV relativeFrom="paragraph">
                  <wp:posOffset>-363855</wp:posOffset>
                </wp:positionV>
                <wp:extent cx="3514725" cy="1638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A4A" w:rsidRPr="00ED49A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Newburn Manor Nursery School</w:t>
                            </w:r>
                          </w:p>
                          <w:p w:rsidR="00D26686" w:rsidRPr="00285A4A" w:rsidRDefault="00D837F6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Communication and Language Policy</w:t>
                            </w:r>
                          </w:p>
                          <w:p w:rsidR="00A9779F" w:rsidRDefault="00A9779F" w:rsidP="00A977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April 2017</w:t>
                            </w:r>
                          </w:p>
                          <w:p w:rsidR="00A57B51" w:rsidRDefault="00A57B51" w:rsidP="00A977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Reviewed April 2018</w:t>
                            </w:r>
                            <w:bookmarkStart w:id="0" w:name="_GoBack"/>
                            <w:bookmarkEnd w:id="0"/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Pr="00ED49A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3pt;margin-top:-28.65pt;width:276.7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" fillcolor="window" strokeweight=".5pt">
                <v:textbox>
                  <w:txbxContent>
                    <w:p w:rsidR="00285A4A" w:rsidRPr="00ED49A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Newburn Manor Nursery School</w:t>
                      </w:r>
                    </w:p>
                    <w:p w:rsidR="00D26686" w:rsidRPr="00285A4A" w:rsidRDefault="00D837F6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Communication and Language Policy</w:t>
                      </w:r>
                    </w:p>
                    <w:p w:rsidR="00A9779F" w:rsidRDefault="00A9779F" w:rsidP="00A9779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April 2017</w:t>
                      </w:r>
                    </w:p>
                    <w:p w:rsidR="00A57B51" w:rsidRDefault="00A57B51" w:rsidP="00A9779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Reviewed April 2018</w:t>
                      </w:r>
                      <w:bookmarkStart w:id="1" w:name="_GoBack"/>
                      <w:bookmarkEnd w:id="1"/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Pr="00ED49A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BA4" w:rsidRDefault="00004BA4"/>
    <w:p w:rsidR="00004BA4" w:rsidRDefault="00004BA4"/>
    <w:p w:rsidR="0054421A" w:rsidRDefault="0054421A"/>
    <w:p w:rsidR="00382FF4" w:rsidRDefault="00382FF4" w:rsidP="00382FF4">
      <w:pPr>
        <w:rPr>
          <w:rFonts w:ascii="Arial" w:hAnsi="Arial" w:cs="Arial"/>
          <w:sz w:val="20"/>
          <w:szCs w:val="20"/>
        </w:rPr>
      </w:pPr>
    </w:p>
    <w:p w:rsidR="00030C2B" w:rsidRPr="00030C2B" w:rsidRDefault="00030C2B" w:rsidP="00030C2B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RATIONALE: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We believe that the development and use of communication and language is at the heart of young children’s learning and we provide a caring, supportive atmosphere in which the children have the confidence and motivation to use these in every part of the curriculum.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PURPOSE 1: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To provide opportunities for children to communicate thoughts, ideas and feelings and to build up relationships with adults and each other.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GUIDELINES:</w:t>
      </w:r>
    </w:p>
    <w:p w:rsidR="00030C2B" w:rsidRPr="00030C2B" w:rsidRDefault="00030C2B" w:rsidP="00030C2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Practitioners play alongside and observe children, and plan for the best contexts for them to develop speaking, listening and understanding.</w:t>
      </w:r>
    </w:p>
    <w:p w:rsidR="00030C2B" w:rsidRPr="00030C2B" w:rsidRDefault="00030C2B" w:rsidP="00030C2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The children are taught strategies such as listening, turn-taking, initiating and sustaining conversation</w:t>
      </w:r>
    </w:p>
    <w:p w:rsidR="00030C2B" w:rsidRPr="00030C2B" w:rsidRDefault="00030C2B" w:rsidP="00030C2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Practitioners encourage and value all attempts at communication [verbal/non-verbal/in any medium]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PURPOSE 2: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To incorporate communication and language development activities in each area of learning.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GUIDELINES:</w:t>
      </w:r>
    </w:p>
    <w:p w:rsidR="00030C2B" w:rsidRPr="00030C2B" w:rsidRDefault="00030C2B" w:rsidP="00030C2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All activities are relevant to aspects of the children’s lives in the setting, at home and in the community and are based on purposeful play</w:t>
      </w:r>
    </w:p>
    <w:p w:rsidR="00030C2B" w:rsidRPr="00030C2B" w:rsidRDefault="00030C2B" w:rsidP="00030C2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Planning incorporates the whole learning environment, indoors and outdoors, for individuals and small and large groups.</w:t>
      </w:r>
    </w:p>
    <w:p w:rsidR="00030C2B" w:rsidRPr="00030C2B" w:rsidRDefault="00030C2B" w:rsidP="00030C2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Planning identifies explicitly how language will be used, the related vocabulary and opportunities for listening and speaking in all areas of learning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PURPOSE 3: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To incorporate physical movement and practical experiences into communication and language activities and to share a wide range of rhymes, music, songs, poetry, stories and non-fiction books.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GUIDELINES:</w:t>
      </w:r>
    </w:p>
    <w:p w:rsidR="00030C2B" w:rsidRPr="00030C2B" w:rsidRDefault="00030C2B" w:rsidP="00030C2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Practitioners provide opportunities for physical action and plan for experiences which engage many senses</w:t>
      </w:r>
    </w:p>
    <w:p w:rsidR="00030C2B" w:rsidRPr="00030C2B" w:rsidRDefault="00030C2B" w:rsidP="00030C2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Resources are yearly audited and purchased to maintain good quality and wide range</w:t>
      </w:r>
    </w:p>
    <w:p w:rsidR="00030C2B" w:rsidRPr="00030C2B" w:rsidRDefault="00030C2B" w:rsidP="00030C2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lastRenderedPageBreak/>
        <w:t xml:space="preserve">Non-verbal communication is valued  </w:t>
      </w:r>
    </w:p>
    <w:p w:rsidR="00030C2B" w:rsidRPr="00030C2B" w:rsidRDefault="00030C2B" w:rsidP="00030C2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Children are encouraged to use language to express thought as it becomes less dependent on action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PURPOSE 4: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To be aware of, and sensitive to, the needs of children for whom English is an additional language, using their home language when appropriate.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To plan opportunities for children to be aware of languages and writing systems other than English, and communication systems such as signing and braille.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GUIDELINES:</w:t>
      </w:r>
    </w:p>
    <w:p w:rsidR="00030C2B" w:rsidRPr="00030C2B" w:rsidRDefault="00030C2B" w:rsidP="00030C2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Resources and toys reflect the diverse world in which we live</w:t>
      </w:r>
    </w:p>
    <w:p w:rsidR="00030C2B" w:rsidRPr="00030C2B" w:rsidRDefault="00030C2B" w:rsidP="00030C2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 xml:space="preserve">Staff use photographs and symbols in addition to the spoken word to ensure access to all experiences </w:t>
      </w:r>
    </w:p>
    <w:p w:rsidR="00030C2B" w:rsidRPr="00030C2B" w:rsidRDefault="00030C2B" w:rsidP="00030C2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Practitioners build on children’s experience of print at home</w:t>
      </w:r>
    </w:p>
    <w:p w:rsidR="00030C2B" w:rsidRPr="00030C2B" w:rsidRDefault="00030C2B" w:rsidP="00030C2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Appropriate support and resources are made available for children with English as an additional language or who need alternative communication systems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>PURPOSE 7: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030C2B">
        <w:rPr>
          <w:rFonts w:ascii="Arial" w:eastAsia="Times New Roman" w:hAnsi="Arial" w:cs="Arial"/>
          <w:i/>
          <w:iCs/>
          <w:sz w:val="24"/>
          <w:szCs w:val="24"/>
        </w:rPr>
        <w:t xml:space="preserve">To promptly identify and respond to any particular difficulties in children’s language development </w:t>
      </w: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030C2B" w:rsidRPr="00030C2B" w:rsidRDefault="00030C2B" w:rsidP="00030C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caps/>
          <w:sz w:val="24"/>
          <w:szCs w:val="24"/>
        </w:rPr>
        <w:t>Guidelines</w:t>
      </w:r>
      <w:r w:rsidRPr="00030C2B">
        <w:rPr>
          <w:rFonts w:ascii="Arial" w:eastAsia="Times New Roman" w:hAnsi="Arial" w:cs="Arial"/>
          <w:sz w:val="24"/>
          <w:szCs w:val="24"/>
        </w:rPr>
        <w:t>:</w:t>
      </w:r>
    </w:p>
    <w:p w:rsidR="00030C2B" w:rsidRPr="00030C2B" w:rsidRDefault="00030C2B" w:rsidP="00030C2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Practitioners use assessment and recording to identify the needs of all children</w:t>
      </w:r>
    </w:p>
    <w:p w:rsidR="00030C2B" w:rsidRPr="00030C2B" w:rsidRDefault="00030C2B" w:rsidP="00030C2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By October practitioners plan for, and if necessary seek advice for, educational need</w:t>
      </w:r>
    </w:p>
    <w:p w:rsidR="00030C2B" w:rsidRPr="00030C2B" w:rsidRDefault="00030C2B" w:rsidP="00030C2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30C2B">
        <w:rPr>
          <w:rFonts w:ascii="Arial" w:eastAsia="Times New Roman" w:hAnsi="Arial" w:cs="Arial"/>
          <w:sz w:val="24"/>
          <w:szCs w:val="24"/>
        </w:rPr>
        <w:t>Planning is shared by all practitioners and specific education plans established</w:t>
      </w:r>
    </w:p>
    <w:p w:rsidR="00382FF4" w:rsidRPr="00030C2B" w:rsidRDefault="00382FF4" w:rsidP="00382FF4">
      <w:pPr>
        <w:pStyle w:val="Default"/>
        <w:ind w:firstLine="360"/>
        <w:rPr>
          <w:rFonts w:ascii="Arial" w:hAnsi="Arial" w:cs="Arial"/>
          <w:highlight w:val="yellow"/>
        </w:rPr>
      </w:pPr>
    </w:p>
    <w:sectPr w:rsidR="00382FF4" w:rsidRPr="00030C2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0B" w:rsidRDefault="00015F0B" w:rsidP="008B3AF5">
      <w:pPr>
        <w:spacing w:after="0" w:line="240" w:lineRule="auto"/>
      </w:pPr>
      <w:r>
        <w:separator/>
      </w:r>
    </w:p>
  </w:endnote>
  <w:endnote w:type="continuationSeparator" w:id="0">
    <w:p w:rsidR="00015F0B" w:rsidRDefault="00015F0B" w:rsidP="008B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F5" w:rsidRDefault="008B3AF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 Mills 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57B51" w:rsidRPr="00A57B5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B3AF5" w:rsidRDefault="008B3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0B" w:rsidRDefault="00015F0B" w:rsidP="008B3AF5">
      <w:pPr>
        <w:spacing w:after="0" w:line="240" w:lineRule="auto"/>
      </w:pPr>
      <w:r>
        <w:separator/>
      </w:r>
    </w:p>
  </w:footnote>
  <w:footnote w:type="continuationSeparator" w:id="0">
    <w:p w:rsidR="00015F0B" w:rsidRDefault="00015F0B" w:rsidP="008B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B28"/>
    <w:multiLevelType w:val="hybridMultilevel"/>
    <w:tmpl w:val="5352C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2F743E"/>
    <w:multiLevelType w:val="hybridMultilevel"/>
    <w:tmpl w:val="54467472"/>
    <w:lvl w:ilvl="0" w:tplc="F08A65D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CD3814"/>
    <w:multiLevelType w:val="hybridMultilevel"/>
    <w:tmpl w:val="1F6CF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84575"/>
    <w:multiLevelType w:val="hybridMultilevel"/>
    <w:tmpl w:val="94D8D16C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6D0F47"/>
    <w:multiLevelType w:val="hybridMultilevel"/>
    <w:tmpl w:val="9E4AF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6546E"/>
    <w:multiLevelType w:val="hybridMultilevel"/>
    <w:tmpl w:val="9066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D85F13"/>
    <w:multiLevelType w:val="hybridMultilevel"/>
    <w:tmpl w:val="2B384A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E7A28C7"/>
    <w:multiLevelType w:val="hybridMultilevel"/>
    <w:tmpl w:val="05F62A42"/>
    <w:lvl w:ilvl="0" w:tplc="CC489AF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97ED3"/>
    <w:multiLevelType w:val="hybridMultilevel"/>
    <w:tmpl w:val="34B8D5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B0D7F"/>
    <w:multiLevelType w:val="hybridMultilevel"/>
    <w:tmpl w:val="ED28DA3E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9F96B7C"/>
    <w:multiLevelType w:val="hybridMultilevel"/>
    <w:tmpl w:val="85488C34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771121"/>
    <w:multiLevelType w:val="hybridMultilevel"/>
    <w:tmpl w:val="9A08A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343F8A"/>
    <w:multiLevelType w:val="hybridMultilevel"/>
    <w:tmpl w:val="BFFCD23A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1C84B1E"/>
    <w:multiLevelType w:val="hybridMultilevel"/>
    <w:tmpl w:val="F7288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861526"/>
    <w:multiLevelType w:val="hybridMultilevel"/>
    <w:tmpl w:val="1228F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4A"/>
    <w:rsid w:val="00004BA4"/>
    <w:rsid w:val="00015F0B"/>
    <w:rsid w:val="00017109"/>
    <w:rsid w:val="00030C2B"/>
    <w:rsid w:val="00177E35"/>
    <w:rsid w:val="00223265"/>
    <w:rsid w:val="00285A4A"/>
    <w:rsid w:val="00382FF4"/>
    <w:rsid w:val="0054421A"/>
    <w:rsid w:val="0061110F"/>
    <w:rsid w:val="00787EEE"/>
    <w:rsid w:val="007E4B4C"/>
    <w:rsid w:val="00881E35"/>
    <w:rsid w:val="008B3AF5"/>
    <w:rsid w:val="00A57B51"/>
    <w:rsid w:val="00A9779F"/>
    <w:rsid w:val="00D26686"/>
    <w:rsid w:val="00D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109"/>
  </w:style>
  <w:style w:type="paragraph" w:customStyle="1" w:styleId="Default">
    <w:name w:val="Default"/>
    <w:link w:val="DefaultChar"/>
    <w:uiPriority w:val="99"/>
    <w:rsid w:val="00382F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382FF4"/>
    <w:rPr>
      <w:color w:val="0000FF"/>
      <w:u w:val="single"/>
    </w:rPr>
  </w:style>
  <w:style w:type="character" w:customStyle="1" w:styleId="DefaultChar">
    <w:name w:val="Default Char"/>
    <w:link w:val="Default"/>
    <w:uiPriority w:val="99"/>
    <w:rsid w:val="00382FF4"/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aliases w:val="Colorful List - Accent 11"/>
    <w:basedOn w:val="Normal"/>
    <w:uiPriority w:val="99"/>
    <w:qFormat/>
    <w:rsid w:val="00382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F5"/>
  </w:style>
  <w:style w:type="paragraph" w:styleId="Footer">
    <w:name w:val="footer"/>
    <w:basedOn w:val="Normal"/>
    <w:link w:val="FooterChar"/>
    <w:uiPriority w:val="99"/>
    <w:unhideWhenUsed/>
    <w:rsid w:val="008B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F5"/>
  </w:style>
  <w:style w:type="paragraph" w:styleId="BodyText2">
    <w:name w:val="Body Text 2"/>
    <w:basedOn w:val="Normal"/>
    <w:link w:val="BodyText2Char"/>
    <w:uiPriority w:val="99"/>
    <w:semiHidden/>
    <w:unhideWhenUsed/>
    <w:rsid w:val="00030C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0C2B"/>
  </w:style>
  <w:style w:type="paragraph" w:styleId="BodyText3">
    <w:name w:val="Body Text 3"/>
    <w:basedOn w:val="Normal"/>
    <w:link w:val="BodyText3Char"/>
    <w:uiPriority w:val="99"/>
    <w:semiHidden/>
    <w:unhideWhenUsed/>
    <w:rsid w:val="00030C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0C2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17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7109"/>
  </w:style>
  <w:style w:type="paragraph" w:customStyle="1" w:styleId="Default">
    <w:name w:val="Default"/>
    <w:link w:val="DefaultChar"/>
    <w:uiPriority w:val="99"/>
    <w:rsid w:val="00382F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rsid w:val="00382FF4"/>
    <w:rPr>
      <w:color w:val="0000FF"/>
      <w:u w:val="single"/>
    </w:rPr>
  </w:style>
  <w:style w:type="character" w:customStyle="1" w:styleId="DefaultChar">
    <w:name w:val="Default Char"/>
    <w:link w:val="Default"/>
    <w:uiPriority w:val="99"/>
    <w:rsid w:val="00382FF4"/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aliases w:val="Colorful List - Accent 11"/>
    <w:basedOn w:val="Normal"/>
    <w:uiPriority w:val="99"/>
    <w:qFormat/>
    <w:rsid w:val="00382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F5"/>
  </w:style>
  <w:style w:type="paragraph" w:styleId="Footer">
    <w:name w:val="footer"/>
    <w:basedOn w:val="Normal"/>
    <w:link w:val="FooterChar"/>
    <w:uiPriority w:val="99"/>
    <w:unhideWhenUsed/>
    <w:rsid w:val="008B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F5"/>
  </w:style>
  <w:style w:type="paragraph" w:styleId="BodyText2">
    <w:name w:val="Body Text 2"/>
    <w:basedOn w:val="Normal"/>
    <w:link w:val="BodyText2Char"/>
    <w:uiPriority w:val="99"/>
    <w:semiHidden/>
    <w:unhideWhenUsed/>
    <w:rsid w:val="00030C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0C2B"/>
  </w:style>
  <w:style w:type="paragraph" w:styleId="BodyText3">
    <w:name w:val="Body Text 3"/>
    <w:basedOn w:val="Normal"/>
    <w:link w:val="BodyText3Char"/>
    <w:uiPriority w:val="99"/>
    <w:semiHidden/>
    <w:unhideWhenUsed/>
    <w:rsid w:val="00030C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0C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2016-09-23T15:06:00Z</cp:lastPrinted>
  <dcterms:created xsi:type="dcterms:W3CDTF">2017-04-06T10:30:00Z</dcterms:created>
  <dcterms:modified xsi:type="dcterms:W3CDTF">2017-09-22T14:12:00Z</dcterms:modified>
</cp:coreProperties>
</file>