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6A" w:rsidRDefault="00D33D6A">
      <w:r>
        <w:rPr>
          <w:noProof/>
          <w:lang w:eastAsia="en-GB"/>
        </w:rPr>
        <mc:AlternateContent>
          <mc:Choice Requires="wps">
            <w:drawing>
              <wp:anchor distT="0" distB="0" distL="114300" distR="114300" simplePos="0" relativeHeight="251661312" behindDoc="0" locked="0" layoutInCell="1" allowOverlap="1" wp14:anchorId="016B5F14" wp14:editId="0F2B4627">
                <wp:simplePos x="0" y="0"/>
                <wp:positionH relativeFrom="column">
                  <wp:posOffset>4267200</wp:posOffset>
                </wp:positionH>
                <wp:positionV relativeFrom="paragraph">
                  <wp:posOffset>-518795</wp:posOffset>
                </wp:positionV>
                <wp:extent cx="1590675" cy="1562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590675" cy="1562100"/>
                        </a:xfrm>
                        <a:prstGeom prst="rect">
                          <a:avLst/>
                        </a:prstGeom>
                        <a:solidFill>
                          <a:sysClr val="window" lastClr="FFFFFF"/>
                        </a:solidFill>
                        <a:ln w="6350">
                          <a:solidFill>
                            <a:prstClr val="black"/>
                          </a:solidFill>
                        </a:ln>
                        <a:effectLst/>
                      </wps:spPr>
                      <wps:txbx>
                        <w:txbxContent>
                          <w:p w:rsidR="00285A4A" w:rsidRDefault="00285A4A" w:rsidP="00285A4A">
                            <w:r>
                              <w:rPr>
                                <w:rFonts w:ascii="Arial" w:hAnsi="Arial" w:cs="Arial"/>
                                <w:b/>
                                <w:noProof/>
                                <w:sz w:val="24"/>
                                <w:szCs w:val="24"/>
                                <w:lang w:eastAsia="en-GB"/>
                              </w:rPr>
                              <w:drawing>
                                <wp:inline distT="0" distB="0" distL="0" distR="0" wp14:anchorId="20E20579" wp14:editId="19F8BDAA">
                                  <wp:extent cx="1389652" cy="1238250"/>
                                  <wp:effectExtent l="0" t="0" r="1270" b="0"/>
                                  <wp:docPr id="3" name="Picture 3"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652" cy="1238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pt;margin-top:-40.85pt;width:125.2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" fillcolor="window" strokeweight=".5pt">
                <v:textbox>
                  <w:txbxContent>
                    <w:p w:rsidR="00285A4A" w:rsidRDefault="00285A4A" w:rsidP="00285A4A">
                      <w:r>
                        <w:rPr>
                          <w:rFonts w:ascii="Arial" w:hAnsi="Arial" w:cs="Arial"/>
                          <w:b/>
                          <w:noProof/>
                          <w:sz w:val="24"/>
                          <w:szCs w:val="24"/>
                          <w:lang w:eastAsia="en-GB"/>
                        </w:rPr>
                        <w:drawing>
                          <wp:inline distT="0" distB="0" distL="0" distR="0" wp14:anchorId="20E20579" wp14:editId="19F8BDAA">
                            <wp:extent cx="1389652" cy="1238250"/>
                            <wp:effectExtent l="0" t="0" r="1270" b="0"/>
                            <wp:docPr id="3" name="Picture 3"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652" cy="12382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D5B26F8" wp14:editId="2CF3009D">
                <wp:simplePos x="0" y="0"/>
                <wp:positionH relativeFrom="column">
                  <wp:posOffset>152400</wp:posOffset>
                </wp:positionH>
                <wp:positionV relativeFrom="paragraph">
                  <wp:posOffset>-521970</wp:posOffset>
                </wp:positionV>
                <wp:extent cx="3514725" cy="1638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514725" cy="1638300"/>
                        </a:xfrm>
                        <a:prstGeom prst="rect">
                          <a:avLst/>
                        </a:prstGeom>
                        <a:solidFill>
                          <a:sysClr val="window" lastClr="FFFFFF"/>
                        </a:solidFill>
                        <a:ln w="6350">
                          <a:solidFill>
                            <a:prstClr val="black"/>
                          </a:solidFill>
                        </a:ln>
                        <a:effectLst/>
                      </wps:spPr>
                      <wps:txbx>
                        <w:txbxContent>
                          <w:p w:rsidR="00285A4A" w:rsidRPr="00ED49AA" w:rsidRDefault="00285A4A" w:rsidP="00285A4A">
                            <w:pPr>
                              <w:rPr>
                                <w:rFonts w:ascii="Arial" w:hAnsi="Arial" w:cs="Arial"/>
                                <w:b/>
                                <w:sz w:val="24"/>
                                <w:szCs w:val="24"/>
                              </w:rPr>
                            </w:pPr>
                            <w:proofErr w:type="spellStart"/>
                            <w:r w:rsidRPr="00ED49AA">
                              <w:rPr>
                                <w:rFonts w:ascii="Arial" w:hAnsi="Arial" w:cs="Arial"/>
                                <w:b/>
                                <w:sz w:val="24"/>
                                <w:szCs w:val="24"/>
                              </w:rPr>
                              <w:t>Newburn</w:t>
                            </w:r>
                            <w:proofErr w:type="spellEnd"/>
                            <w:r w:rsidRPr="00ED49AA">
                              <w:rPr>
                                <w:rFonts w:ascii="Arial" w:hAnsi="Arial" w:cs="Arial"/>
                                <w:b/>
                                <w:sz w:val="24"/>
                                <w:szCs w:val="24"/>
                              </w:rPr>
                              <w:t xml:space="preserve"> Manor Nursery School</w:t>
                            </w:r>
                          </w:p>
                          <w:p w:rsidR="00D33D6A" w:rsidRDefault="00285A4A" w:rsidP="00285A4A">
                            <w:pPr>
                              <w:rPr>
                                <w:rFonts w:ascii="Arial" w:hAnsi="Arial" w:cs="Arial"/>
                                <w:b/>
                                <w:sz w:val="24"/>
                                <w:szCs w:val="24"/>
                              </w:rPr>
                            </w:pPr>
                            <w:r w:rsidRPr="00ED49AA">
                              <w:rPr>
                                <w:rFonts w:ascii="Arial" w:hAnsi="Arial" w:cs="Arial"/>
                                <w:b/>
                                <w:sz w:val="24"/>
                                <w:szCs w:val="24"/>
                              </w:rPr>
                              <w:t xml:space="preserve"> </w:t>
                            </w:r>
                            <w:r w:rsidR="00D33D6A">
                              <w:rPr>
                                <w:rFonts w:ascii="Arial" w:hAnsi="Arial" w:cs="Arial"/>
                                <w:b/>
                                <w:sz w:val="24"/>
                                <w:szCs w:val="24"/>
                              </w:rPr>
                              <w:t xml:space="preserve">Expressive Arts and Design </w:t>
                            </w:r>
                            <w:r w:rsidRPr="00ED49AA">
                              <w:rPr>
                                <w:rFonts w:ascii="Arial" w:hAnsi="Arial" w:cs="Arial"/>
                                <w:b/>
                                <w:sz w:val="24"/>
                                <w:szCs w:val="24"/>
                              </w:rPr>
                              <w:t>Policy</w:t>
                            </w:r>
                            <w:r>
                              <w:rPr>
                                <w:rFonts w:ascii="Arial" w:hAnsi="Arial" w:cs="Arial"/>
                                <w:b/>
                                <w:sz w:val="24"/>
                                <w:szCs w:val="24"/>
                              </w:rPr>
                              <w:t xml:space="preserve">  </w:t>
                            </w:r>
                          </w:p>
                          <w:p w:rsidR="00285A4A" w:rsidRDefault="00285A4A" w:rsidP="00285A4A">
                            <w:pPr>
                              <w:rPr>
                                <w:rFonts w:ascii="Arial" w:hAnsi="Arial" w:cs="Arial"/>
                                <w:b/>
                                <w:sz w:val="24"/>
                                <w:szCs w:val="24"/>
                              </w:rPr>
                            </w:pPr>
                            <w:r>
                              <w:rPr>
                                <w:rFonts w:ascii="Arial" w:hAnsi="Arial" w:cs="Arial"/>
                                <w:b/>
                                <w:sz w:val="24"/>
                                <w:szCs w:val="24"/>
                              </w:rPr>
                              <w:t xml:space="preserve"> </w:t>
                            </w:r>
                            <w:r w:rsidR="00D33D6A">
                              <w:rPr>
                                <w:rFonts w:ascii="Arial" w:hAnsi="Arial" w:cs="Arial"/>
                                <w:b/>
                                <w:sz w:val="24"/>
                                <w:szCs w:val="24"/>
                              </w:rPr>
                              <w:t>April 2017</w:t>
                            </w:r>
                          </w:p>
                          <w:p w:rsidR="00F307EC" w:rsidRPr="00285A4A" w:rsidRDefault="00F307EC" w:rsidP="00285A4A">
                            <w:pPr>
                              <w:rPr>
                                <w:rFonts w:ascii="Arial" w:hAnsi="Arial" w:cs="Arial"/>
                                <w:b/>
                                <w:sz w:val="24"/>
                                <w:szCs w:val="24"/>
                              </w:rPr>
                            </w:pPr>
                            <w:r>
                              <w:rPr>
                                <w:rFonts w:ascii="Arial" w:hAnsi="Arial" w:cs="Arial"/>
                                <w:b/>
                                <w:sz w:val="24"/>
                                <w:szCs w:val="24"/>
                              </w:rPr>
                              <w:t>Reviewed April 2018</w:t>
                            </w:r>
                            <w:bookmarkStart w:id="0" w:name="_GoBack"/>
                            <w:bookmarkEnd w:id="0"/>
                          </w:p>
                          <w:p w:rsidR="00285A4A" w:rsidRDefault="00285A4A" w:rsidP="00285A4A">
                            <w:pPr>
                              <w:rPr>
                                <w:rFonts w:ascii="Arial" w:hAnsi="Arial" w:cs="Arial"/>
                                <w:sz w:val="24"/>
                                <w:szCs w:val="24"/>
                              </w:rPr>
                            </w:pPr>
                          </w:p>
                          <w:p w:rsidR="0009508A" w:rsidRDefault="0009508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Pr="00ED49AA" w:rsidRDefault="00285A4A" w:rsidP="00285A4A">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2pt;margin-top:-41.1pt;width:276.75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" fillcolor="window" strokeweight=".5pt">
                <v:textbox>
                  <w:txbxContent>
                    <w:p w:rsidR="00285A4A" w:rsidRPr="00ED49AA" w:rsidRDefault="00285A4A" w:rsidP="00285A4A">
                      <w:pPr>
                        <w:rPr>
                          <w:rFonts w:ascii="Arial" w:hAnsi="Arial" w:cs="Arial"/>
                          <w:b/>
                          <w:sz w:val="24"/>
                          <w:szCs w:val="24"/>
                        </w:rPr>
                      </w:pPr>
                      <w:proofErr w:type="spellStart"/>
                      <w:r w:rsidRPr="00ED49AA">
                        <w:rPr>
                          <w:rFonts w:ascii="Arial" w:hAnsi="Arial" w:cs="Arial"/>
                          <w:b/>
                          <w:sz w:val="24"/>
                          <w:szCs w:val="24"/>
                        </w:rPr>
                        <w:t>Newburn</w:t>
                      </w:r>
                      <w:proofErr w:type="spellEnd"/>
                      <w:r w:rsidRPr="00ED49AA">
                        <w:rPr>
                          <w:rFonts w:ascii="Arial" w:hAnsi="Arial" w:cs="Arial"/>
                          <w:b/>
                          <w:sz w:val="24"/>
                          <w:szCs w:val="24"/>
                        </w:rPr>
                        <w:t xml:space="preserve"> Manor Nursery School</w:t>
                      </w:r>
                    </w:p>
                    <w:p w:rsidR="00D33D6A" w:rsidRDefault="00285A4A" w:rsidP="00285A4A">
                      <w:pPr>
                        <w:rPr>
                          <w:rFonts w:ascii="Arial" w:hAnsi="Arial" w:cs="Arial"/>
                          <w:b/>
                          <w:sz w:val="24"/>
                          <w:szCs w:val="24"/>
                        </w:rPr>
                      </w:pPr>
                      <w:r w:rsidRPr="00ED49AA">
                        <w:rPr>
                          <w:rFonts w:ascii="Arial" w:hAnsi="Arial" w:cs="Arial"/>
                          <w:b/>
                          <w:sz w:val="24"/>
                          <w:szCs w:val="24"/>
                        </w:rPr>
                        <w:t xml:space="preserve"> </w:t>
                      </w:r>
                      <w:r w:rsidR="00D33D6A">
                        <w:rPr>
                          <w:rFonts w:ascii="Arial" w:hAnsi="Arial" w:cs="Arial"/>
                          <w:b/>
                          <w:sz w:val="24"/>
                          <w:szCs w:val="24"/>
                        </w:rPr>
                        <w:t xml:space="preserve">Expressive Arts and Design </w:t>
                      </w:r>
                      <w:r w:rsidRPr="00ED49AA">
                        <w:rPr>
                          <w:rFonts w:ascii="Arial" w:hAnsi="Arial" w:cs="Arial"/>
                          <w:b/>
                          <w:sz w:val="24"/>
                          <w:szCs w:val="24"/>
                        </w:rPr>
                        <w:t>Policy</w:t>
                      </w:r>
                      <w:r>
                        <w:rPr>
                          <w:rFonts w:ascii="Arial" w:hAnsi="Arial" w:cs="Arial"/>
                          <w:b/>
                          <w:sz w:val="24"/>
                          <w:szCs w:val="24"/>
                        </w:rPr>
                        <w:t xml:space="preserve">  </w:t>
                      </w:r>
                    </w:p>
                    <w:p w:rsidR="00285A4A" w:rsidRDefault="00285A4A" w:rsidP="00285A4A">
                      <w:pPr>
                        <w:rPr>
                          <w:rFonts w:ascii="Arial" w:hAnsi="Arial" w:cs="Arial"/>
                          <w:b/>
                          <w:sz w:val="24"/>
                          <w:szCs w:val="24"/>
                        </w:rPr>
                      </w:pPr>
                      <w:r>
                        <w:rPr>
                          <w:rFonts w:ascii="Arial" w:hAnsi="Arial" w:cs="Arial"/>
                          <w:b/>
                          <w:sz w:val="24"/>
                          <w:szCs w:val="24"/>
                        </w:rPr>
                        <w:t xml:space="preserve"> </w:t>
                      </w:r>
                      <w:r w:rsidR="00D33D6A">
                        <w:rPr>
                          <w:rFonts w:ascii="Arial" w:hAnsi="Arial" w:cs="Arial"/>
                          <w:b/>
                          <w:sz w:val="24"/>
                          <w:szCs w:val="24"/>
                        </w:rPr>
                        <w:t>April 2017</w:t>
                      </w:r>
                    </w:p>
                    <w:p w:rsidR="00F307EC" w:rsidRPr="00285A4A" w:rsidRDefault="00F307EC" w:rsidP="00285A4A">
                      <w:pPr>
                        <w:rPr>
                          <w:rFonts w:ascii="Arial" w:hAnsi="Arial" w:cs="Arial"/>
                          <w:b/>
                          <w:sz w:val="24"/>
                          <w:szCs w:val="24"/>
                        </w:rPr>
                      </w:pPr>
                      <w:r>
                        <w:rPr>
                          <w:rFonts w:ascii="Arial" w:hAnsi="Arial" w:cs="Arial"/>
                          <w:b/>
                          <w:sz w:val="24"/>
                          <w:szCs w:val="24"/>
                        </w:rPr>
                        <w:t>Reviewed April 2018</w:t>
                      </w:r>
                      <w:bookmarkStart w:id="1" w:name="_GoBack"/>
                      <w:bookmarkEnd w:id="1"/>
                    </w:p>
                    <w:p w:rsidR="00285A4A" w:rsidRDefault="00285A4A" w:rsidP="00285A4A">
                      <w:pPr>
                        <w:rPr>
                          <w:rFonts w:ascii="Arial" w:hAnsi="Arial" w:cs="Arial"/>
                          <w:sz w:val="24"/>
                          <w:szCs w:val="24"/>
                        </w:rPr>
                      </w:pPr>
                    </w:p>
                    <w:p w:rsidR="0009508A" w:rsidRDefault="0009508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Pr="00ED49AA" w:rsidRDefault="00285A4A" w:rsidP="00285A4A">
                      <w:pPr>
                        <w:rPr>
                          <w:rFonts w:ascii="Arial" w:hAnsi="Arial" w:cs="Arial"/>
                          <w:b/>
                          <w:sz w:val="24"/>
                          <w:szCs w:val="24"/>
                        </w:rPr>
                      </w:pPr>
                    </w:p>
                  </w:txbxContent>
                </v:textbox>
              </v:shape>
            </w:pict>
          </mc:Fallback>
        </mc:AlternateContent>
      </w:r>
    </w:p>
    <w:p w:rsidR="00D33D6A" w:rsidRDefault="00D33D6A"/>
    <w:p w:rsidR="00D33D6A" w:rsidRDefault="00D33D6A"/>
    <w:p w:rsidR="00D33D6A" w:rsidRDefault="00D33D6A"/>
    <w:p w:rsidR="00D33D6A" w:rsidRPr="00D33D6A" w:rsidRDefault="00D33D6A" w:rsidP="00D33D6A">
      <w:pPr>
        <w:spacing w:after="0" w:line="240" w:lineRule="auto"/>
        <w:rPr>
          <w:rFonts w:ascii="Arial" w:eastAsia="Times New Roman" w:hAnsi="Arial" w:cs="Arial"/>
          <w:i/>
          <w:iCs/>
          <w:sz w:val="24"/>
          <w:szCs w:val="24"/>
        </w:rPr>
      </w:pPr>
      <w:r w:rsidRPr="00D33D6A">
        <w:rPr>
          <w:rFonts w:ascii="Arial" w:eastAsia="Times New Roman" w:hAnsi="Arial" w:cs="Arial"/>
          <w:i/>
          <w:iCs/>
          <w:sz w:val="24"/>
          <w:szCs w:val="24"/>
        </w:rPr>
        <w:t>RATIONALE:</w:t>
      </w:r>
    </w:p>
    <w:p w:rsidR="00D33D6A" w:rsidRPr="00D33D6A" w:rsidRDefault="00D33D6A" w:rsidP="00D33D6A">
      <w:pPr>
        <w:spacing w:after="0" w:line="240" w:lineRule="auto"/>
        <w:rPr>
          <w:rFonts w:ascii="Arial" w:eastAsia="Times New Roman" w:hAnsi="Arial" w:cs="Arial"/>
          <w:i/>
          <w:iCs/>
          <w:sz w:val="24"/>
          <w:szCs w:val="24"/>
        </w:rPr>
      </w:pPr>
      <w:r w:rsidRPr="00D33D6A">
        <w:rPr>
          <w:rFonts w:ascii="Arial" w:eastAsia="Times New Roman" w:hAnsi="Arial" w:cs="Arial"/>
          <w:i/>
          <w:iCs/>
          <w:sz w:val="24"/>
          <w:szCs w:val="24"/>
        </w:rPr>
        <w:t>We believe that creativity is fundamental to successful learning as it enables children to make connections between one area of learning and another and so extend their understanding.  This area encompasses art, music, dance, role-play and imaginative play.</w:t>
      </w:r>
    </w:p>
    <w:p w:rsidR="00D33D6A" w:rsidRPr="00D33D6A" w:rsidRDefault="00D33D6A" w:rsidP="00D33D6A">
      <w:pPr>
        <w:spacing w:after="0" w:line="240" w:lineRule="auto"/>
        <w:rPr>
          <w:rFonts w:ascii="Arial" w:eastAsia="Times New Roman" w:hAnsi="Arial" w:cs="Arial"/>
          <w:i/>
          <w:iCs/>
          <w:sz w:val="24"/>
          <w:szCs w:val="24"/>
        </w:rPr>
      </w:pPr>
    </w:p>
    <w:p w:rsidR="00D33D6A" w:rsidRPr="00D33D6A" w:rsidRDefault="00D33D6A" w:rsidP="00D33D6A">
      <w:pPr>
        <w:spacing w:after="0" w:line="240" w:lineRule="auto"/>
        <w:rPr>
          <w:rFonts w:ascii="Arial" w:eastAsia="Times New Roman" w:hAnsi="Arial" w:cs="Arial"/>
          <w:i/>
          <w:iCs/>
          <w:sz w:val="24"/>
          <w:szCs w:val="24"/>
        </w:rPr>
      </w:pP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PURPOSE 1:</w:t>
      </w:r>
    </w:p>
    <w:p w:rsidR="00D33D6A" w:rsidRPr="00D33D6A" w:rsidRDefault="00D33D6A" w:rsidP="00D33D6A">
      <w:pPr>
        <w:spacing w:after="0" w:line="240" w:lineRule="auto"/>
        <w:rPr>
          <w:rFonts w:ascii="Arial" w:eastAsia="Times New Roman" w:hAnsi="Arial" w:cs="Arial"/>
          <w:i/>
          <w:iCs/>
          <w:sz w:val="24"/>
          <w:szCs w:val="24"/>
        </w:rPr>
      </w:pPr>
      <w:r w:rsidRPr="00D33D6A">
        <w:rPr>
          <w:rFonts w:ascii="Arial" w:eastAsia="Times New Roman" w:hAnsi="Arial" w:cs="Arial"/>
          <w:i/>
          <w:iCs/>
          <w:sz w:val="24"/>
          <w:szCs w:val="24"/>
        </w:rPr>
        <w:t>To provide a stimulating environment in which creativity, originality and expressiveness are valued.</w:t>
      </w: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GUIDELINES:</w:t>
      </w:r>
    </w:p>
    <w:p w:rsidR="00D33D6A" w:rsidRPr="00D33D6A" w:rsidRDefault="00D33D6A" w:rsidP="00D33D6A">
      <w:pPr>
        <w:numPr>
          <w:ilvl w:val="0"/>
          <w:numId w:val="1"/>
        </w:numPr>
        <w:spacing w:after="0" w:line="240" w:lineRule="auto"/>
        <w:rPr>
          <w:rFonts w:ascii="Arial" w:eastAsia="Times New Roman" w:hAnsi="Arial" w:cs="Arial"/>
          <w:sz w:val="24"/>
          <w:szCs w:val="24"/>
        </w:rPr>
      </w:pPr>
      <w:r w:rsidRPr="00D33D6A">
        <w:rPr>
          <w:rFonts w:ascii="Arial" w:eastAsia="Times New Roman" w:hAnsi="Arial" w:cs="Arial"/>
          <w:sz w:val="24"/>
          <w:szCs w:val="24"/>
        </w:rPr>
        <w:t>Practitioners provide access to a wide range of stimuli and ideas.</w:t>
      </w:r>
    </w:p>
    <w:p w:rsidR="00D33D6A" w:rsidRPr="00D33D6A" w:rsidRDefault="00D33D6A" w:rsidP="00D33D6A">
      <w:pPr>
        <w:numPr>
          <w:ilvl w:val="0"/>
          <w:numId w:val="1"/>
        </w:numPr>
        <w:spacing w:after="0" w:line="240" w:lineRule="auto"/>
        <w:rPr>
          <w:rFonts w:ascii="Arial" w:eastAsia="Times New Roman" w:hAnsi="Arial" w:cs="Arial"/>
          <w:sz w:val="24"/>
          <w:szCs w:val="24"/>
        </w:rPr>
      </w:pPr>
      <w:r w:rsidRPr="00D33D6A">
        <w:rPr>
          <w:rFonts w:ascii="Arial" w:eastAsia="Times New Roman" w:hAnsi="Arial" w:cs="Arial"/>
          <w:sz w:val="24"/>
          <w:szCs w:val="24"/>
        </w:rPr>
        <w:t>They value the work of children at whatever level they are working.</w:t>
      </w:r>
    </w:p>
    <w:p w:rsidR="00D33D6A" w:rsidRPr="00D33D6A" w:rsidRDefault="00D33D6A" w:rsidP="00D33D6A">
      <w:pPr>
        <w:numPr>
          <w:ilvl w:val="0"/>
          <w:numId w:val="1"/>
        </w:numPr>
        <w:spacing w:after="0" w:line="240" w:lineRule="auto"/>
        <w:rPr>
          <w:rFonts w:ascii="Arial" w:eastAsia="Times New Roman" w:hAnsi="Arial" w:cs="Arial"/>
          <w:sz w:val="24"/>
          <w:szCs w:val="24"/>
        </w:rPr>
      </w:pPr>
      <w:r w:rsidRPr="00D33D6A">
        <w:rPr>
          <w:rFonts w:ascii="Arial" w:eastAsia="Times New Roman" w:hAnsi="Arial" w:cs="Arial"/>
          <w:sz w:val="24"/>
          <w:szCs w:val="24"/>
        </w:rPr>
        <w:t>Practitioners provide an attractive, interactive environment, with easily accessible areas for creative work.</w:t>
      </w:r>
    </w:p>
    <w:p w:rsidR="00D33D6A" w:rsidRPr="00D33D6A" w:rsidRDefault="00D33D6A" w:rsidP="00D33D6A">
      <w:pPr>
        <w:numPr>
          <w:ilvl w:val="0"/>
          <w:numId w:val="1"/>
        </w:numPr>
        <w:spacing w:after="0" w:line="240" w:lineRule="auto"/>
        <w:rPr>
          <w:rFonts w:ascii="Arial" w:eastAsia="Times New Roman" w:hAnsi="Arial" w:cs="Arial"/>
          <w:sz w:val="24"/>
          <w:szCs w:val="24"/>
        </w:rPr>
      </w:pPr>
      <w:r w:rsidRPr="00D33D6A">
        <w:rPr>
          <w:rFonts w:ascii="Arial" w:eastAsia="Times New Roman" w:hAnsi="Arial" w:cs="Arial"/>
          <w:sz w:val="24"/>
          <w:szCs w:val="24"/>
        </w:rPr>
        <w:t>Practitioners encourage children to label their work and to take pride in its presentation.</w:t>
      </w:r>
    </w:p>
    <w:p w:rsidR="00D33D6A" w:rsidRPr="00D33D6A" w:rsidRDefault="00D33D6A" w:rsidP="00D33D6A">
      <w:pPr>
        <w:spacing w:after="0" w:line="240" w:lineRule="auto"/>
        <w:rPr>
          <w:rFonts w:ascii="Arial" w:eastAsia="Times New Roman" w:hAnsi="Arial" w:cs="Arial"/>
          <w:sz w:val="24"/>
          <w:szCs w:val="24"/>
        </w:rPr>
      </w:pPr>
    </w:p>
    <w:p w:rsidR="00D33D6A" w:rsidRPr="00D33D6A" w:rsidRDefault="00D33D6A" w:rsidP="00D33D6A">
      <w:pPr>
        <w:spacing w:after="0" w:line="240" w:lineRule="auto"/>
        <w:rPr>
          <w:rFonts w:ascii="Arial" w:eastAsia="Times New Roman" w:hAnsi="Arial" w:cs="Arial"/>
          <w:sz w:val="24"/>
          <w:szCs w:val="24"/>
        </w:rPr>
      </w:pP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PURPOSE 2:</w:t>
      </w: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i/>
          <w:iCs/>
          <w:sz w:val="24"/>
          <w:szCs w:val="24"/>
        </w:rPr>
        <w:t>To provide quality resources, including those from a variety of cultures, to encourage children to think in different ways and to express ideas through a wide range of types of representation, so accommodating children’s specific cultural or religious belief.</w:t>
      </w: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GUIDELINES:</w:t>
      </w:r>
    </w:p>
    <w:p w:rsidR="00D33D6A" w:rsidRPr="00D33D6A" w:rsidRDefault="00D33D6A" w:rsidP="00D33D6A">
      <w:pPr>
        <w:numPr>
          <w:ilvl w:val="0"/>
          <w:numId w:val="2"/>
        </w:numPr>
        <w:spacing w:after="0" w:line="240" w:lineRule="auto"/>
        <w:rPr>
          <w:rFonts w:ascii="Arial" w:eastAsia="Times New Roman" w:hAnsi="Arial" w:cs="Arial"/>
          <w:sz w:val="24"/>
          <w:szCs w:val="24"/>
        </w:rPr>
      </w:pPr>
      <w:r w:rsidRPr="00D33D6A">
        <w:rPr>
          <w:rFonts w:ascii="Arial" w:eastAsia="Times New Roman" w:hAnsi="Arial" w:cs="Arial"/>
          <w:sz w:val="24"/>
          <w:szCs w:val="24"/>
        </w:rPr>
        <w:t>Practitioners provide general access to good quality materials and examples of work to stimulate children’s curiosity and encourage exploration and experimentation in different ways.</w:t>
      </w:r>
    </w:p>
    <w:p w:rsidR="00D33D6A" w:rsidRPr="00D33D6A" w:rsidRDefault="00D33D6A" w:rsidP="00D33D6A">
      <w:pPr>
        <w:numPr>
          <w:ilvl w:val="0"/>
          <w:numId w:val="2"/>
        </w:numPr>
        <w:spacing w:after="0" w:line="240" w:lineRule="auto"/>
        <w:rPr>
          <w:rFonts w:ascii="Arial" w:eastAsia="Times New Roman" w:hAnsi="Arial" w:cs="Arial"/>
          <w:sz w:val="24"/>
          <w:szCs w:val="24"/>
        </w:rPr>
      </w:pPr>
      <w:r w:rsidRPr="00D33D6A">
        <w:rPr>
          <w:rFonts w:ascii="Arial" w:eastAsia="Times New Roman" w:hAnsi="Arial" w:cs="Arial"/>
          <w:sz w:val="24"/>
          <w:szCs w:val="24"/>
        </w:rPr>
        <w:t>In line with the school’s Equal Opportunities and Knowledge and Understanding of the Work Policies, all resources will reflect a wide range of cultures, beliefs and traditions.</w:t>
      </w:r>
    </w:p>
    <w:p w:rsidR="00D33D6A" w:rsidRPr="00D33D6A" w:rsidRDefault="00D33D6A" w:rsidP="00D33D6A">
      <w:pPr>
        <w:numPr>
          <w:ilvl w:val="0"/>
          <w:numId w:val="2"/>
        </w:numPr>
        <w:spacing w:after="0" w:line="240" w:lineRule="auto"/>
        <w:rPr>
          <w:rFonts w:ascii="Arial" w:eastAsia="Times New Roman" w:hAnsi="Arial" w:cs="Arial"/>
          <w:sz w:val="24"/>
          <w:szCs w:val="24"/>
        </w:rPr>
      </w:pPr>
      <w:r w:rsidRPr="00D33D6A">
        <w:rPr>
          <w:rFonts w:ascii="Arial" w:eastAsia="Times New Roman" w:hAnsi="Arial" w:cs="Arial"/>
          <w:sz w:val="24"/>
          <w:szCs w:val="24"/>
        </w:rPr>
        <w:t>In daily review sessions children share and evaluate their own work and that of others. Encouraging empathy, sensitivity and an appreciation of quality.</w:t>
      </w:r>
    </w:p>
    <w:p w:rsidR="00D33D6A" w:rsidRPr="00D33D6A" w:rsidRDefault="00D33D6A" w:rsidP="00D33D6A">
      <w:pPr>
        <w:spacing w:after="0" w:line="240" w:lineRule="auto"/>
        <w:rPr>
          <w:rFonts w:ascii="Arial" w:eastAsia="Times New Roman" w:hAnsi="Arial" w:cs="Arial"/>
          <w:sz w:val="24"/>
          <w:szCs w:val="24"/>
        </w:rPr>
      </w:pPr>
    </w:p>
    <w:p w:rsidR="00D33D6A" w:rsidRPr="00D33D6A" w:rsidRDefault="00D33D6A" w:rsidP="00D33D6A">
      <w:pPr>
        <w:spacing w:after="0" w:line="240" w:lineRule="auto"/>
        <w:rPr>
          <w:rFonts w:ascii="Arial" w:eastAsia="Times New Roman" w:hAnsi="Arial" w:cs="Arial"/>
          <w:sz w:val="24"/>
          <w:szCs w:val="24"/>
        </w:rPr>
      </w:pP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PURPOSE 3:</w:t>
      </w:r>
    </w:p>
    <w:p w:rsidR="00D33D6A" w:rsidRPr="00D33D6A" w:rsidRDefault="00D33D6A" w:rsidP="00D33D6A">
      <w:pPr>
        <w:spacing w:after="0" w:line="240" w:lineRule="auto"/>
        <w:rPr>
          <w:rFonts w:ascii="Arial" w:eastAsia="Times New Roman" w:hAnsi="Arial" w:cs="Arial"/>
          <w:i/>
          <w:iCs/>
          <w:sz w:val="24"/>
          <w:szCs w:val="24"/>
        </w:rPr>
      </w:pPr>
      <w:r w:rsidRPr="00D33D6A">
        <w:rPr>
          <w:rFonts w:ascii="Arial" w:eastAsia="Times New Roman" w:hAnsi="Arial" w:cs="Arial"/>
          <w:i/>
          <w:iCs/>
          <w:sz w:val="24"/>
          <w:szCs w:val="24"/>
        </w:rPr>
        <w:t xml:space="preserve">To provide a wide range of activities </w:t>
      </w:r>
      <w:proofErr w:type="gramStart"/>
      <w:r w:rsidRPr="00D33D6A">
        <w:rPr>
          <w:rFonts w:ascii="Arial" w:eastAsia="Times New Roman" w:hAnsi="Arial" w:cs="Arial"/>
          <w:i/>
          <w:iCs/>
          <w:sz w:val="24"/>
          <w:szCs w:val="24"/>
        </w:rPr>
        <w:t>that children</w:t>
      </w:r>
      <w:proofErr w:type="gramEnd"/>
      <w:r w:rsidRPr="00D33D6A">
        <w:rPr>
          <w:rFonts w:ascii="Arial" w:eastAsia="Times New Roman" w:hAnsi="Arial" w:cs="Arial"/>
          <w:i/>
          <w:iCs/>
          <w:sz w:val="24"/>
          <w:szCs w:val="24"/>
        </w:rPr>
        <w:t xml:space="preserve"> can respond to with all their senses, making appropriate provision for those children with sensory impairment of any kind.</w:t>
      </w: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GUIDELINES:</w:t>
      </w:r>
    </w:p>
    <w:p w:rsidR="00D33D6A" w:rsidRPr="00D33D6A" w:rsidRDefault="00D33D6A" w:rsidP="00D33D6A">
      <w:pPr>
        <w:numPr>
          <w:ilvl w:val="0"/>
          <w:numId w:val="3"/>
        </w:numPr>
        <w:spacing w:after="0" w:line="240" w:lineRule="auto"/>
        <w:rPr>
          <w:rFonts w:ascii="Arial" w:eastAsia="Times New Roman" w:hAnsi="Arial" w:cs="Arial"/>
          <w:sz w:val="24"/>
          <w:szCs w:val="24"/>
        </w:rPr>
      </w:pPr>
      <w:r w:rsidRPr="00D33D6A">
        <w:rPr>
          <w:rFonts w:ascii="Arial" w:eastAsia="Times New Roman" w:hAnsi="Arial" w:cs="Arial"/>
          <w:sz w:val="24"/>
          <w:szCs w:val="24"/>
        </w:rPr>
        <w:t>Throughout the range of learning areas, practitioners plan for activities which encourage children to be creative in different ways, using a variety of media and involving all senses.</w:t>
      </w:r>
    </w:p>
    <w:p w:rsidR="00D33D6A" w:rsidRPr="00D33D6A" w:rsidRDefault="00D33D6A" w:rsidP="00D33D6A">
      <w:pPr>
        <w:numPr>
          <w:ilvl w:val="0"/>
          <w:numId w:val="3"/>
        </w:numPr>
        <w:spacing w:after="0" w:line="240" w:lineRule="auto"/>
        <w:rPr>
          <w:rFonts w:ascii="Arial" w:eastAsia="Times New Roman" w:hAnsi="Arial" w:cs="Arial"/>
          <w:sz w:val="24"/>
          <w:szCs w:val="24"/>
        </w:rPr>
      </w:pPr>
      <w:r w:rsidRPr="00D33D6A">
        <w:rPr>
          <w:rFonts w:ascii="Arial" w:eastAsia="Times New Roman" w:hAnsi="Arial" w:cs="Arial"/>
          <w:sz w:val="24"/>
          <w:szCs w:val="24"/>
        </w:rPr>
        <w:lastRenderedPageBreak/>
        <w:t>Access is provided to all activities for children with SEN, by the use of appropriate resources and adaptations to equipment.</w:t>
      </w:r>
    </w:p>
    <w:p w:rsidR="00D33D6A" w:rsidRPr="00D33D6A" w:rsidRDefault="00D33D6A" w:rsidP="00D33D6A">
      <w:pPr>
        <w:numPr>
          <w:ilvl w:val="0"/>
          <w:numId w:val="3"/>
        </w:numPr>
        <w:spacing w:after="0" w:line="240" w:lineRule="auto"/>
        <w:rPr>
          <w:rFonts w:ascii="Arial" w:eastAsia="Times New Roman" w:hAnsi="Arial" w:cs="Arial"/>
          <w:sz w:val="24"/>
          <w:szCs w:val="24"/>
        </w:rPr>
      </w:pPr>
      <w:r w:rsidRPr="00D33D6A">
        <w:rPr>
          <w:rFonts w:ascii="Arial" w:eastAsia="Times New Roman" w:hAnsi="Arial" w:cs="Arial"/>
          <w:sz w:val="24"/>
          <w:szCs w:val="24"/>
        </w:rPr>
        <w:t>Practitioners may directly teach new skills, encouraging children to integrate them into their own work so creating something new.</w:t>
      </w:r>
    </w:p>
    <w:p w:rsidR="00D33D6A" w:rsidRPr="00D33D6A" w:rsidRDefault="00D33D6A" w:rsidP="00D33D6A">
      <w:pPr>
        <w:spacing w:after="0" w:line="240" w:lineRule="auto"/>
        <w:rPr>
          <w:rFonts w:ascii="Arial" w:eastAsia="Times New Roman" w:hAnsi="Arial" w:cs="Arial"/>
          <w:sz w:val="24"/>
          <w:szCs w:val="24"/>
        </w:rPr>
      </w:pPr>
    </w:p>
    <w:p w:rsidR="00D33D6A" w:rsidRPr="00D33D6A" w:rsidRDefault="00D33D6A" w:rsidP="00D33D6A">
      <w:pPr>
        <w:spacing w:after="0" w:line="240" w:lineRule="auto"/>
        <w:rPr>
          <w:rFonts w:ascii="Arial" w:eastAsia="Times New Roman" w:hAnsi="Arial" w:cs="Arial"/>
          <w:sz w:val="24"/>
          <w:szCs w:val="24"/>
        </w:rPr>
      </w:pP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PURPOSE 4:</w:t>
      </w: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i/>
          <w:iCs/>
          <w:sz w:val="24"/>
          <w:szCs w:val="24"/>
        </w:rPr>
        <w:t>To give children experience that involves exploring and using a wide variety of media.</w:t>
      </w: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GUIDELINES:</w:t>
      </w:r>
    </w:p>
    <w:p w:rsidR="00D33D6A" w:rsidRPr="00D33D6A" w:rsidRDefault="00D33D6A" w:rsidP="00D33D6A">
      <w:pPr>
        <w:numPr>
          <w:ilvl w:val="0"/>
          <w:numId w:val="6"/>
        </w:numPr>
        <w:spacing w:after="0" w:line="240" w:lineRule="auto"/>
        <w:rPr>
          <w:rFonts w:ascii="Arial" w:eastAsia="Times New Roman" w:hAnsi="Arial" w:cs="Arial"/>
          <w:sz w:val="24"/>
          <w:szCs w:val="24"/>
        </w:rPr>
      </w:pPr>
      <w:r w:rsidRPr="00D33D6A">
        <w:rPr>
          <w:rFonts w:ascii="Arial" w:eastAsia="Times New Roman" w:hAnsi="Arial" w:cs="Arial"/>
          <w:sz w:val="24"/>
          <w:szCs w:val="24"/>
        </w:rPr>
        <w:t>Activities are planned to help children understand the capabilities of different materials and the concept of change.</w:t>
      </w:r>
    </w:p>
    <w:p w:rsidR="00D33D6A" w:rsidRPr="00D33D6A" w:rsidRDefault="00D33D6A" w:rsidP="00D33D6A">
      <w:pPr>
        <w:numPr>
          <w:ilvl w:val="0"/>
          <w:numId w:val="6"/>
        </w:numPr>
        <w:spacing w:after="0" w:line="240" w:lineRule="auto"/>
        <w:rPr>
          <w:rFonts w:ascii="Arial" w:eastAsia="Times New Roman" w:hAnsi="Arial" w:cs="Arial"/>
          <w:sz w:val="24"/>
          <w:szCs w:val="24"/>
        </w:rPr>
      </w:pPr>
      <w:r w:rsidRPr="00D33D6A">
        <w:rPr>
          <w:rFonts w:ascii="Arial" w:eastAsia="Times New Roman" w:hAnsi="Arial" w:cs="Arial"/>
          <w:sz w:val="24"/>
          <w:szCs w:val="24"/>
        </w:rPr>
        <w:t>Children are taught safe handling of materials and tools.</w:t>
      </w:r>
    </w:p>
    <w:p w:rsidR="00D33D6A" w:rsidRPr="00D33D6A" w:rsidRDefault="00D33D6A" w:rsidP="00D33D6A">
      <w:pPr>
        <w:numPr>
          <w:ilvl w:val="0"/>
          <w:numId w:val="6"/>
        </w:numPr>
        <w:spacing w:after="0" w:line="240" w:lineRule="auto"/>
        <w:rPr>
          <w:rFonts w:ascii="Arial" w:eastAsia="Times New Roman" w:hAnsi="Arial" w:cs="Arial"/>
          <w:sz w:val="24"/>
          <w:szCs w:val="24"/>
        </w:rPr>
      </w:pPr>
      <w:r w:rsidRPr="00D33D6A">
        <w:rPr>
          <w:rFonts w:ascii="Arial" w:eastAsia="Times New Roman" w:hAnsi="Arial" w:cs="Arial"/>
          <w:sz w:val="24"/>
          <w:szCs w:val="24"/>
        </w:rPr>
        <w:t>Children are taught techniques of mixing, joining and combining.</w:t>
      </w:r>
    </w:p>
    <w:p w:rsidR="00D33D6A" w:rsidRPr="00D33D6A" w:rsidRDefault="00D33D6A" w:rsidP="00D33D6A">
      <w:pPr>
        <w:numPr>
          <w:ilvl w:val="0"/>
          <w:numId w:val="6"/>
        </w:numPr>
        <w:spacing w:after="0" w:line="240" w:lineRule="auto"/>
        <w:rPr>
          <w:rFonts w:ascii="Arial" w:eastAsia="Times New Roman" w:hAnsi="Arial" w:cs="Arial"/>
          <w:sz w:val="24"/>
          <w:szCs w:val="24"/>
        </w:rPr>
      </w:pPr>
      <w:r w:rsidRPr="00D33D6A">
        <w:rPr>
          <w:rFonts w:ascii="Arial" w:eastAsia="Times New Roman" w:hAnsi="Arial" w:cs="Arial"/>
          <w:sz w:val="24"/>
          <w:szCs w:val="24"/>
        </w:rPr>
        <w:t>Children are taught safe use of tools.</w:t>
      </w:r>
    </w:p>
    <w:p w:rsidR="00D33D6A" w:rsidRPr="00D33D6A" w:rsidRDefault="00D33D6A" w:rsidP="00D33D6A">
      <w:pPr>
        <w:spacing w:after="0" w:line="240" w:lineRule="auto"/>
        <w:rPr>
          <w:rFonts w:ascii="Arial" w:eastAsia="Times New Roman" w:hAnsi="Arial" w:cs="Arial"/>
          <w:sz w:val="24"/>
          <w:szCs w:val="24"/>
        </w:rPr>
      </w:pPr>
    </w:p>
    <w:p w:rsidR="00D33D6A" w:rsidRPr="00D33D6A" w:rsidRDefault="00D33D6A" w:rsidP="00D33D6A">
      <w:pPr>
        <w:spacing w:after="0" w:line="240" w:lineRule="auto"/>
        <w:rPr>
          <w:rFonts w:ascii="Arial" w:eastAsia="Times New Roman" w:hAnsi="Arial" w:cs="Arial"/>
          <w:sz w:val="24"/>
          <w:szCs w:val="24"/>
        </w:rPr>
      </w:pP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PURPOSE 5:</w:t>
      </w: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i/>
          <w:iCs/>
          <w:sz w:val="24"/>
          <w:szCs w:val="24"/>
        </w:rPr>
        <w:t>To give sufficient time for children to explore, develop and finish working at their ideas.</w:t>
      </w: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GUIDELINES:</w:t>
      </w:r>
    </w:p>
    <w:p w:rsidR="00D33D6A" w:rsidRPr="00D33D6A" w:rsidRDefault="00D33D6A" w:rsidP="00D33D6A">
      <w:pPr>
        <w:numPr>
          <w:ilvl w:val="0"/>
          <w:numId w:val="4"/>
        </w:numPr>
        <w:spacing w:after="0" w:line="240" w:lineRule="auto"/>
        <w:rPr>
          <w:rFonts w:ascii="Arial" w:eastAsia="Times New Roman" w:hAnsi="Arial" w:cs="Arial"/>
          <w:sz w:val="24"/>
          <w:szCs w:val="24"/>
        </w:rPr>
      </w:pPr>
      <w:r w:rsidRPr="00D33D6A">
        <w:rPr>
          <w:rFonts w:ascii="Arial" w:eastAsia="Times New Roman" w:hAnsi="Arial" w:cs="Arial"/>
          <w:sz w:val="24"/>
          <w:szCs w:val="24"/>
        </w:rPr>
        <w:t>Practitioners plan to give children sufficient time to explore, experiment and refine; to practise and consolidate skills and ideas.</w:t>
      </w:r>
    </w:p>
    <w:p w:rsidR="00D33D6A" w:rsidRPr="00D33D6A" w:rsidRDefault="00D33D6A" w:rsidP="00D33D6A">
      <w:pPr>
        <w:numPr>
          <w:ilvl w:val="0"/>
          <w:numId w:val="4"/>
        </w:numPr>
        <w:spacing w:after="0" w:line="240" w:lineRule="auto"/>
        <w:rPr>
          <w:rFonts w:ascii="Arial" w:eastAsia="Times New Roman" w:hAnsi="Arial" w:cs="Arial"/>
          <w:b/>
          <w:bCs/>
          <w:sz w:val="24"/>
          <w:szCs w:val="24"/>
        </w:rPr>
      </w:pPr>
      <w:r w:rsidRPr="00D33D6A">
        <w:rPr>
          <w:rFonts w:ascii="Arial" w:eastAsia="Times New Roman" w:hAnsi="Arial" w:cs="Arial"/>
          <w:sz w:val="24"/>
          <w:szCs w:val="24"/>
        </w:rPr>
        <w:t>Encourage children to plan and be independent, to respond to their own stimuli and to review their work.</w:t>
      </w:r>
    </w:p>
    <w:p w:rsidR="00D33D6A" w:rsidRPr="00D33D6A" w:rsidRDefault="00D33D6A" w:rsidP="00D33D6A">
      <w:pPr>
        <w:spacing w:after="0" w:line="240" w:lineRule="auto"/>
        <w:rPr>
          <w:rFonts w:ascii="Arial" w:eastAsia="Times New Roman" w:hAnsi="Arial" w:cs="Arial"/>
          <w:b/>
          <w:bCs/>
          <w:sz w:val="24"/>
          <w:szCs w:val="24"/>
        </w:rPr>
      </w:pPr>
    </w:p>
    <w:p w:rsidR="00D33D6A" w:rsidRPr="00D33D6A" w:rsidRDefault="00D33D6A" w:rsidP="00D33D6A">
      <w:pPr>
        <w:spacing w:after="0" w:line="240" w:lineRule="auto"/>
        <w:rPr>
          <w:rFonts w:ascii="Arial" w:eastAsia="Times New Roman" w:hAnsi="Arial" w:cs="Arial"/>
          <w:b/>
          <w:bCs/>
          <w:sz w:val="24"/>
          <w:szCs w:val="24"/>
        </w:rPr>
      </w:pPr>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PURPOSE 6:</w:t>
      </w:r>
    </w:p>
    <w:p w:rsidR="00D33D6A" w:rsidRPr="00D33D6A" w:rsidRDefault="00D33D6A" w:rsidP="00D33D6A">
      <w:pPr>
        <w:spacing w:after="0" w:line="240" w:lineRule="auto"/>
        <w:rPr>
          <w:rFonts w:ascii="Arial" w:eastAsia="Times New Roman" w:hAnsi="Arial" w:cs="Arial"/>
          <w:i/>
          <w:iCs/>
          <w:sz w:val="24"/>
          <w:szCs w:val="24"/>
        </w:rPr>
      </w:pPr>
      <w:proofErr w:type="gramStart"/>
      <w:r w:rsidRPr="00D33D6A">
        <w:rPr>
          <w:rFonts w:ascii="Arial" w:eastAsia="Times New Roman" w:hAnsi="Arial" w:cs="Arial"/>
          <w:i/>
          <w:iCs/>
          <w:sz w:val="24"/>
          <w:szCs w:val="24"/>
        </w:rPr>
        <w:t>To provide opportunities for children to work alongside artists and other creative adults.</w:t>
      </w:r>
      <w:proofErr w:type="gramEnd"/>
    </w:p>
    <w:p w:rsidR="00D33D6A" w:rsidRPr="00D33D6A" w:rsidRDefault="00D33D6A" w:rsidP="00D33D6A">
      <w:pPr>
        <w:spacing w:after="0" w:line="240" w:lineRule="auto"/>
        <w:rPr>
          <w:rFonts w:ascii="Arial" w:eastAsia="Times New Roman" w:hAnsi="Arial" w:cs="Arial"/>
          <w:sz w:val="24"/>
          <w:szCs w:val="24"/>
        </w:rPr>
      </w:pPr>
      <w:r w:rsidRPr="00D33D6A">
        <w:rPr>
          <w:rFonts w:ascii="Arial" w:eastAsia="Times New Roman" w:hAnsi="Arial" w:cs="Arial"/>
          <w:sz w:val="24"/>
          <w:szCs w:val="24"/>
        </w:rPr>
        <w:t>GUIDELINES:</w:t>
      </w:r>
    </w:p>
    <w:p w:rsidR="00D33D6A" w:rsidRPr="00D33D6A" w:rsidRDefault="00D33D6A" w:rsidP="00D33D6A">
      <w:pPr>
        <w:numPr>
          <w:ilvl w:val="0"/>
          <w:numId w:val="5"/>
        </w:numPr>
        <w:spacing w:after="0" w:line="240" w:lineRule="auto"/>
        <w:rPr>
          <w:rFonts w:ascii="Arial" w:eastAsia="Times New Roman" w:hAnsi="Arial" w:cs="Arial"/>
          <w:sz w:val="24"/>
          <w:szCs w:val="24"/>
        </w:rPr>
      </w:pPr>
      <w:r w:rsidRPr="00D33D6A">
        <w:rPr>
          <w:rFonts w:ascii="Arial" w:eastAsia="Times New Roman" w:hAnsi="Arial" w:cs="Arial"/>
          <w:sz w:val="24"/>
          <w:szCs w:val="24"/>
        </w:rPr>
        <w:t>Governors and Staff are committed to allocating funding (when viable) to employ specialists in all areas of creativity, so children may gain from first-hand experiences, using a variety of techniques and media and encouraging the development of confidence in their own creativity.</w:t>
      </w:r>
    </w:p>
    <w:p w:rsidR="00D33D6A" w:rsidRPr="00D33D6A" w:rsidRDefault="00D33D6A" w:rsidP="00D33D6A">
      <w:pPr>
        <w:numPr>
          <w:ilvl w:val="0"/>
          <w:numId w:val="5"/>
        </w:numPr>
        <w:spacing w:after="0" w:line="240" w:lineRule="auto"/>
        <w:rPr>
          <w:rFonts w:ascii="Arial" w:eastAsia="Times New Roman" w:hAnsi="Arial" w:cs="Arial"/>
          <w:b/>
          <w:bCs/>
          <w:sz w:val="24"/>
          <w:szCs w:val="24"/>
        </w:rPr>
      </w:pPr>
      <w:r w:rsidRPr="00D33D6A">
        <w:rPr>
          <w:rFonts w:ascii="Arial" w:eastAsia="Times New Roman" w:hAnsi="Arial" w:cs="Arial"/>
          <w:sz w:val="24"/>
          <w:szCs w:val="24"/>
        </w:rPr>
        <w:t>Practitioners work alongside the children acting as role models, allowing discussion of their work so developing children’s understanding of the creative process</w:t>
      </w:r>
      <w:r w:rsidRPr="00D33D6A">
        <w:rPr>
          <w:rFonts w:ascii="Arial" w:eastAsia="Times New Roman" w:hAnsi="Arial" w:cs="Arial"/>
          <w:b/>
          <w:bCs/>
          <w:sz w:val="24"/>
          <w:szCs w:val="24"/>
        </w:rPr>
        <w:t>.</w:t>
      </w:r>
    </w:p>
    <w:p w:rsidR="00D33D6A" w:rsidRPr="00D33D6A" w:rsidRDefault="00D33D6A" w:rsidP="00D33D6A">
      <w:pPr>
        <w:spacing w:after="0" w:line="240" w:lineRule="auto"/>
        <w:rPr>
          <w:rFonts w:ascii="Comic Sans MS" w:eastAsia="Times New Roman" w:hAnsi="Comic Sans MS" w:cs="Times New Roman"/>
          <w:b/>
          <w:bCs/>
          <w:sz w:val="24"/>
          <w:szCs w:val="24"/>
        </w:rPr>
      </w:pPr>
      <w:r w:rsidRPr="00D33D6A">
        <w:rPr>
          <w:rFonts w:ascii="Comic Sans MS" w:eastAsia="Times New Roman" w:hAnsi="Comic Sans MS" w:cs="Times New Roman"/>
          <w:b/>
          <w:bCs/>
          <w:sz w:val="24"/>
          <w:szCs w:val="24"/>
        </w:rPr>
        <w:t xml:space="preserve"> </w:t>
      </w:r>
    </w:p>
    <w:p w:rsidR="00D33D6A" w:rsidRDefault="00D33D6A"/>
    <w:p w:rsidR="0005219F" w:rsidRDefault="0005219F"/>
    <w:p w:rsidR="0005219F" w:rsidRDefault="0005219F"/>
    <w:p w:rsidR="0005219F" w:rsidRDefault="0005219F"/>
    <w:p w:rsidR="0005219F" w:rsidRDefault="0005219F"/>
    <w:p w:rsidR="0054421A" w:rsidRDefault="0054421A"/>
    <w:sectPr w:rsidR="0054421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6A" w:rsidRDefault="00D33D6A" w:rsidP="00D33D6A">
      <w:pPr>
        <w:spacing w:after="0" w:line="240" w:lineRule="auto"/>
      </w:pPr>
      <w:r>
        <w:separator/>
      </w:r>
    </w:p>
  </w:endnote>
  <w:endnote w:type="continuationSeparator" w:id="0">
    <w:p w:rsidR="00D33D6A" w:rsidRDefault="00D33D6A" w:rsidP="00D3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6A" w:rsidRDefault="00D33D6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Kay Mills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307EC" w:rsidRPr="00F307E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33D6A" w:rsidRDefault="00D33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6A" w:rsidRDefault="00D33D6A" w:rsidP="00D33D6A">
      <w:pPr>
        <w:spacing w:after="0" w:line="240" w:lineRule="auto"/>
      </w:pPr>
      <w:r>
        <w:separator/>
      </w:r>
    </w:p>
  </w:footnote>
  <w:footnote w:type="continuationSeparator" w:id="0">
    <w:p w:rsidR="00D33D6A" w:rsidRDefault="00D33D6A" w:rsidP="00D33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7AC"/>
    <w:multiLevelType w:val="hybridMultilevel"/>
    <w:tmpl w:val="0ADCD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5B36E0"/>
    <w:multiLevelType w:val="hybridMultilevel"/>
    <w:tmpl w:val="C93A4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C75CF6"/>
    <w:multiLevelType w:val="hybridMultilevel"/>
    <w:tmpl w:val="24CE6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2C0311"/>
    <w:multiLevelType w:val="hybridMultilevel"/>
    <w:tmpl w:val="B1B4B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8606E9"/>
    <w:multiLevelType w:val="hybridMultilevel"/>
    <w:tmpl w:val="85D0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0451F3"/>
    <w:multiLevelType w:val="hybridMultilevel"/>
    <w:tmpl w:val="1F403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4A"/>
    <w:rsid w:val="0005219F"/>
    <w:rsid w:val="0009508A"/>
    <w:rsid w:val="00285A4A"/>
    <w:rsid w:val="0054421A"/>
    <w:rsid w:val="00575392"/>
    <w:rsid w:val="00D33D6A"/>
    <w:rsid w:val="00F30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4A"/>
    <w:rPr>
      <w:rFonts w:ascii="Tahoma" w:hAnsi="Tahoma" w:cs="Tahoma"/>
      <w:sz w:val="16"/>
      <w:szCs w:val="16"/>
    </w:rPr>
  </w:style>
  <w:style w:type="paragraph" w:styleId="Header">
    <w:name w:val="header"/>
    <w:basedOn w:val="Normal"/>
    <w:link w:val="HeaderChar"/>
    <w:uiPriority w:val="99"/>
    <w:unhideWhenUsed/>
    <w:rsid w:val="00D3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D6A"/>
  </w:style>
  <w:style w:type="paragraph" w:styleId="Footer">
    <w:name w:val="footer"/>
    <w:basedOn w:val="Normal"/>
    <w:link w:val="FooterChar"/>
    <w:uiPriority w:val="99"/>
    <w:unhideWhenUsed/>
    <w:rsid w:val="00D3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4A"/>
    <w:rPr>
      <w:rFonts w:ascii="Tahoma" w:hAnsi="Tahoma" w:cs="Tahoma"/>
      <w:sz w:val="16"/>
      <w:szCs w:val="16"/>
    </w:rPr>
  </w:style>
  <w:style w:type="paragraph" w:styleId="Header">
    <w:name w:val="header"/>
    <w:basedOn w:val="Normal"/>
    <w:link w:val="HeaderChar"/>
    <w:uiPriority w:val="99"/>
    <w:unhideWhenUsed/>
    <w:rsid w:val="00D3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D6A"/>
  </w:style>
  <w:style w:type="paragraph" w:styleId="Footer">
    <w:name w:val="footer"/>
    <w:basedOn w:val="Normal"/>
    <w:link w:val="FooterChar"/>
    <w:uiPriority w:val="99"/>
    <w:unhideWhenUsed/>
    <w:rsid w:val="00D3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2017-09-22T14:14:00Z</cp:lastPrinted>
  <dcterms:created xsi:type="dcterms:W3CDTF">2017-04-25T07:28:00Z</dcterms:created>
  <dcterms:modified xsi:type="dcterms:W3CDTF">2017-09-22T14:14:00Z</dcterms:modified>
</cp:coreProperties>
</file>